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乙醛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乙醛；醋醛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Acetaldehyde ；Acetic aldehyde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C2H4O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44.05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75-07-0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3． 1 类</w:t>
      </w:r>
      <w:r>
        <w:rPr>
          <w:rFonts w:hint="eastAsia"/>
        </w:rPr>
        <w:tab/>
      </w:r>
      <w:r>
        <w:rPr>
          <w:rFonts w:hint="eastAsia"/>
        </w:rPr>
        <w:t>低闪点易燃液体</w:t>
      </w:r>
    </w:p>
    <w:p>
      <w:pPr>
        <w:rPr>
          <w:rFonts w:hint="eastAsia"/>
        </w:rPr>
      </w:pPr>
      <w:r>
        <w:rPr>
          <w:rFonts w:hint="eastAsia"/>
        </w:rPr>
        <w:t>化学类别：醛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无色液体，有强烈的刺激臭味。高于</w:t>
      </w:r>
      <w:r>
        <w:rPr>
          <w:rFonts w:hint="eastAsia"/>
        </w:rPr>
        <w:tab/>
      </w:r>
      <w:r>
        <w:rPr>
          <w:rFonts w:hint="eastAsia"/>
        </w:rPr>
        <w:t>69℉（ 21℃）为气体。主要用途：</w:t>
      </w:r>
      <w:r>
        <w:rPr>
          <w:rFonts w:hint="eastAsia"/>
        </w:rPr>
        <w:tab/>
      </w:r>
      <w:r>
        <w:rPr>
          <w:rFonts w:hint="eastAsia"/>
        </w:rPr>
        <w:t>用于制造醋酸、醋酐和合成树脂。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低浓度引起眼、鼻及上呼吸道刺激症状及支气管炎。高浓度吸入有麻醉作用。表现有头痛、嗜睡、神志不清及支气管炎、肺水肿、蛋白尿及心肌脂肪性变。可致死。误服出现胃肠道刺激症状、麻醉作用及心、肝、肾损害。对皮肤有致敏性。反复接触蒸气引起皮炎、结膜炎。慢性中毒：表现有体重减轻、贫血、谵妄、听幻觉、智力丧失和精神障碍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脱去污染的衣着，用肥皂水及清水彻底冲洗。眼睛接触：</w:t>
      </w:r>
      <w:r>
        <w:rPr>
          <w:rFonts w:hint="eastAsia"/>
        </w:rPr>
        <w:tab/>
      </w:r>
      <w:r>
        <w:rPr>
          <w:rFonts w:hint="eastAsia"/>
        </w:rPr>
        <w:t>立即提起眼睑，用大量流动清水彻底冲洗。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迅速脱离现场至空气新鲜处。保持呼吸道通畅。必要时进行人工呼吸。</w:t>
      </w:r>
      <w:r>
        <w:rPr>
          <w:rFonts w:hint="eastAsia"/>
        </w:rPr>
        <w:tab/>
      </w:r>
      <w:r>
        <w:rPr>
          <w:rFonts w:hint="eastAsia"/>
        </w:rPr>
        <w:t>就医。如果呼吸困难，给予吸氧。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误服者给饮大量温水，催吐，就医。注意患者保暖并且保持安静。吸入、食入或皮</w:t>
      </w:r>
    </w:p>
    <w:p>
      <w:pPr>
        <w:rPr>
          <w:rFonts w:hint="eastAsia"/>
        </w:rPr>
      </w:pPr>
      <w:r>
        <w:rPr>
          <w:rFonts w:hint="eastAsia"/>
        </w:rPr>
        <w:t>肤接触该物质可引起迟发反应。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</w:t>
      </w:r>
      <w:r>
        <w:rPr>
          <w:rFonts w:hint="eastAsia"/>
        </w:rPr>
        <w:tab/>
      </w:r>
      <w:r>
        <w:rPr>
          <w:rFonts w:hint="eastAsia"/>
        </w:rPr>
        <w:t>注意自身防护。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 燃 建规火险分级：</w:t>
      </w:r>
      <w:r>
        <w:rPr>
          <w:rFonts w:hint="eastAsia"/>
        </w:rPr>
        <w:tab/>
      </w:r>
      <w:r>
        <w:rPr>
          <w:rFonts w:hint="eastAsia"/>
        </w:rPr>
        <w:t>甲</w:t>
      </w:r>
    </w:p>
    <w:p>
      <w:pPr>
        <w:rPr>
          <w:rFonts w:hint="eastAsia"/>
        </w:rPr>
      </w:pPr>
      <w:r>
        <w:rPr>
          <w:rFonts w:hint="eastAsia"/>
        </w:rPr>
        <w:t>闪点 (℃ )：</w:t>
      </w:r>
      <w:r>
        <w:rPr>
          <w:rFonts w:hint="eastAsia"/>
        </w:rPr>
        <w:tab/>
      </w:r>
      <w:r>
        <w:rPr>
          <w:rFonts w:hint="eastAsia"/>
        </w:rPr>
        <w:t>-39℃（闭杯）； -50℃（开杯）</w:t>
      </w:r>
    </w:p>
    <w:p>
      <w:pPr>
        <w:rPr>
          <w:rFonts w:hint="eastAsia"/>
        </w:rPr>
      </w:pPr>
      <w:r>
        <w:rPr>
          <w:rFonts w:hint="eastAsia"/>
        </w:rPr>
        <w:t>自燃温度 (℃ )： 140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4． 0</w:t>
      </w:r>
    </w:p>
    <w:p>
      <w:pPr>
        <w:rPr>
          <w:rFonts w:hint="eastAsia"/>
        </w:rPr>
      </w:pPr>
      <w:r>
        <w:rPr>
          <w:rFonts w:hint="eastAsia"/>
        </w:rPr>
        <w:t>爆炸上限 (V%) ： 57.0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其蒸气与空气形成爆炸性混合物，</w:t>
      </w:r>
      <w:r>
        <w:rPr>
          <w:rFonts w:hint="eastAsia"/>
        </w:rPr>
        <w:tab/>
      </w:r>
      <w:r>
        <w:rPr>
          <w:rFonts w:hint="eastAsia"/>
        </w:rPr>
        <w:t>遇明火、 高热极易燃烧爆炸。</w:t>
      </w:r>
      <w:r>
        <w:rPr>
          <w:rFonts w:hint="eastAsia"/>
        </w:rPr>
        <w:tab/>
      </w:r>
      <w:r>
        <w:rPr>
          <w:rFonts w:hint="eastAsia"/>
        </w:rPr>
        <w:t>与氧化剂能发生强烈反应。其蒸气比空气重，</w:t>
      </w:r>
      <w:r>
        <w:rPr>
          <w:rFonts w:hint="eastAsia"/>
        </w:rPr>
        <w:tab/>
      </w:r>
      <w:r>
        <w:rPr>
          <w:rFonts w:hint="eastAsia"/>
        </w:rPr>
        <w:t>能在较低处扩散到相当远的地方，</w:t>
      </w:r>
      <w:r>
        <w:rPr>
          <w:rFonts w:hint="eastAsia"/>
        </w:rPr>
        <w:tab/>
      </w:r>
      <w:r>
        <w:rPr>
          <w:rFonts w:hint="eastAsia"/>
        </w:rPr>
        <w:t>遇火源引着回燃。若遇高热，可能发生聚合反应，出现大量放热现象，引起容器破裂和爆炸事故。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泡沫、二氧化碳、干粉、砂土。用水灭火无效。消防器具</w:t>
      </w:r>
      <w:r>
        <w:rPr>
          <w:rFonts w:hint="eastAsia"/>
        </w:rPr>
        <w:tab/>
      </w:r>
      <w:r>
        <w:rPr>
          <w:rFonts w:hint="eastAsia"/>
        </w:rPr>
        <w:t>(包括 SCBA) 不能提供足够有效的防护。若不小心接触，立即撤离现场，隔离器具，对人员彻底清污。如果该物</w:t>
      </w:r>
    </w:p>
    <w:p>
      <w:pPr>
        <w:rPr>
          <w:rFonts w:hint="eastAsia"/>
        </w:rPr>
      </w:pPr>
      <w:r>
        <w:rPr>
          <w:rFonts w:hint="eastAsia"/>
        </w:rPr>
        <w:t>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 消防官员和污染控制部门。 在安全防爆距离以外，</w:t>
      </w:r>
      <w:r>
        <w:rPr>
          <w:rFonts w:hint="eastAsia"/>
        </w:rPr>
        <w:tab/>
      </w:r>
      <w:r>
        <w:rPr>
          <w:rFonts w:hint="eastAsia"/>
        </w:rPr>
        <w:t>使用雾状水冷却暴露的容器。</w:t>
      </w:r>
      <w:r>
        <w:rPr>
          <w:rFonts w:hint="eastAsia"/>
        </w:rPr>
        <w:tab/>
      </w:r>
      <w:r>
        <w:rPr>
          <w:rFonts w:hint="eastAsia"/>
        </w:rPr>
        <w:t>若冷却水流不起作用</w:t>
      </w:r>
      <w:r>
        <w:rPr>
          <w:rFonts w:hint="eastAsia"/>
        </w:rPr>
        <w:tab/>
      </w:r>
      <w:r>
        <w:rPr>
          <w:rFonts w:hint="eastAsia"/>
        </w:rPr>
        <w:t>(排放音量、音调升高，罐体变色或有任何变形的迹象</w:t>
      </w:r>
      <w:r>
        <w:rPr>
          <w:rFonts w:hint="eastAsia"/>
        </w:rPr>
        <w:tab/>
      </w:r>
      <w:r>
        <w:rPr>
          <w:rFonts w:hint="eastAsia"/>
        </w:rPr>
        <w:t>)，立即撤离到安全区域。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切断火源。 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穿一般消防防护服。</w:t>
      </w:r>
      <w:r>
        <w:rPr>
          <w:rFonts w:hint="eastAsia"/>
        </w:rPr>
        <w:tab/>
      </w:r>
      <w:r>
        <w:rPr>
          <w:rFonts w:hint="eastAsia"/>
        </w:rPr>
        <w:t>在确保安全情况下堵漏。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喷水雾会减少蒸发，</w:t>
      </w:r>
      <w:r>
        <w:rPr>
          <w:rFonts w:hint="eastAsia"/>
        </w:rPr>
        <w:tab/>
      </w:r>
      <w:r>
        <w:rPr>
          <w:rFonts w:hint="eastAsia"/>
        </w:rPr>
        <w:t>但不能降低泄漏物在受限制空间内的易燃性。</w:t>
      </w:r>
      <w:r>
        <w:rPr>
          <w:rFonts w:hint="eastAsia"/>
        </w:rPr>
        <w:tab/>
      </w:r>
      <w:r>
        <w:rPr>
          <w:rFonts w:hint="eastAsia"/>
        </w:rPr>
        <w:t>用沙土或其它不燃性吸附剂混合吸收，</w:t>
      </w:r>
      <w:r>
        <w:rPr>
          <w:rFonts w:hint="eastAsia"/>
        </w:rPr>
        <w:tab/>
      </w:r>
      <w:r>
        <w:rPr>
          <w:rFonts w:hint="eastAsia"/>
        </w:rPr>
        <w:t>然后收集运至废物处理场所处置。也可以用大量水冲洗，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经稀释的洗水放入废水系统。</w:t>
      </w:r>
      <w:r>
        <w:rPr>
          <w:rFonts w:hint="eastAsia"/>
        </w:rPr>
        <w:tab/>
      </w:r>
      <w:r>
        <w:rPr>
          <w:rFonts w:hint="eastAsia"/>
        </w:rPr>
        <w:t>如大量泄漏，利用围堤收容，然后收集、转移、回收或无害处理后废弃。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储存于阴凉、通风仓间内。远离火种、热源。仓温不宜超过</w:t>
      </w:r>
      <w:r>
        <w:rPr>
          <w:rFonts w:hint="eastAsia"/>
        </w:rPr>
        <w:tab/>
      </w:r>
      <w:r>
        <w:rPr>
          <w:rFonts w:hint="eastAsia"/>
        </w:rPr>
        <w:t>15℃。防止阳光直射。包装要求密封，不可与空气接触。不宜大量或久存。应与氧化剂、氟、氯等分仓间存放。储存</w:t>
      </w:r>
    </w:p>
    <w:p>
      <w:pPr>
        <w:rPr>
          <w:rFonts w:hint="eastAsia"/>
        </w:rPr>
      </w:pPr>
      <w:r>
        <w:rPr>
          <w:rFonts w:hint="eastAsia"/>
        </w:rPr>
        <w:t>间内的照明、通风等设施应采用防爆型，开关设在仓外。配备相应品种和数量的消防器材。罐储时要有防火防爆技术措施。禁止使用易产生火花的机械设备和工具。充装要控制流速，</w:t>
      </w:r>
    </w:p>
    <w:p>
      <w:pPr>
        <w:rPr>
          <w:rFonts w:hint="eastAsia"/>
        </w:rPr>
      </w:pPr>
      <w:r>
        <w:rPr>
          <w:rFonts w:hint="eastAsia"/>
        </w:rPr>
        <w:t>注意防止静电积聚。</w:t>
      </w:r>
      <w:r>
        <w:rPr>
          <w:rFonts w:hint="eastAsia"/>
        </w:rPr>
        <w:tab/>
      </w:r>
      <w:r>
        <w:rPr>
          <w:rFonts w:hint="eastAsia"/>
        </w:rPr>
        <w:t>搬运时要轻装轻卸，</w:t>
      </w:r>
      <w:r>
        <w:rPr>
          <w:rFonts w:hint="eastAsia"/>
        </w:rPr>
        <w:tab/>
      </w:r>
      <w:r>
        <w:rPr>
          <w:rFonts w:hint="eastAsia"/>
        </w:rPr>
        <w:t>防止包装及容器损坏。运输按规定路线行驶，</w:t>
      </w:r>
      <w:r>
        <w:rPr>
          <w:rFonts w:hint="eastAsia"/>
        </w:rPr>
        <w:tab/>
      </w:r>
      <w:r>
        <w:rPr>
          <w:rFonts w:hint="eastAsia"/>
        </w:rPr>
        <w:t>勿在人口稠密区停留。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 5mg／ m3</w:t>
      </w:r>
    </w:p>
    <w:p>
      <w:pPr>
        <w:rPr>
          <w:rFonts w:hint="eastAsia"/>
        </w:rPr>
      </w:pPr>
      <w:r>
        <w:rPr>
          <w:rFonts w:hint="eastAsia"/>
        </w:rPr>
        <w:t>美国 TWA： OSHA 200ppm ； ACGIH 100ppm ， 180mg／ m3</w:t>
      </w:r>
    </w:p>
    <w:p>
      <w:pPr>
        <w:rPr>
          <w:rFonts w:hint="eastAsia"/>
        </w:rPr>
      </w:pPr>
      <w:r>
        <w:rPr>
          <w:rFonts w:hint="eastAsia"/>
        </w:rPr>
        <w:t>美国 STEL ： ACGIH 150ppm ， 270mg／ m3</w:t>
      </w:r>
    </w:p>
    <w:p>
      <w:pPr>
        <w:rPr>
          <w:rFonts w:hint="eastAsia"/>
        </w:rPr>
      </w:pPr>
      <w:r>
        <w:rPr>
          <w:rFonts w:hint="eastAsia"/>
        </w:rPr>
        <w:t>检测方法：溶剂解吸－气相色谱法  工程控制：</w:t>
      </w:r>
      <w:r>
        <w:rPr>
          <w:rFonts w:hint="eastAsia"/>
        </w:rPr>
        <w:tab/>
      </w:r>
      <w:r>
        <w:rPr>
          <w:rFonts w:hint="eastAsia"/>
        </w:rPr>
        <w:t>密闭操作，全面排风。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空气中浓度超标时，佩带防毒口罩。高于</w:t>
      </w:r>
      <w:r>
        <w:rPr>
          <w:rFonts w:hint="eastAsia"/>
        </w:rPr>
        <w:tab/>
      </w:r>
      <w:r>
        <w:rPr>
          <w:rFonts w:hint="eastAsia"/>
        </w:rPr>
        <w:t>NIOSH 日 EL 浓度或尚未建立</w:t>
      </w:r>
    </w:p>
    <w:p>
      <w:pPr>
        <w:rPr>
          <w:rFonts w:hint="eastAsia"/>
        </w:rPr>
      </w:pPr>
      <w:r>
        <w:rPr>
          <w:rFonts w:hint="eastAsia"/>
        </w:rPr>
        <w:t>REL ，任何可检测浓度下：</w:t>
      </w:r>
      <w:r>
        <w:rPr>
          <w:rFonts w:hint="eastAsia"/>
        </w:rPr>
        <w:tab/>
      </w:r>
      <w:r>
        <w:rPr>
          <w:rFonts w:hint="eastAsia"/>
        </w:rPr>
        <w:t>自携式正压全面罩呼吸器、供气式正压全面罩呼吸器辅之以辅助</w:t>
      </w:r>
    </w:p>
    <w:p>
      <w:pPr>
        <w:rPr>
          <w:rFonts w:hint="eastAsia"/>
        </w:rPr>
      </w:pPr>
      <w:r>
        <w:rPr>
          <w:rFonts w:hint="eastAsia"/>
        </w:rPr>
        <w:t>自携式正压呼吸器。逃生：装有机蒸气滤毒盒的空气净化式全面罩呼吸器</w:t>
      </w:r>
      <w:r>
        <w:rPr>
          <w:rFonts w:hint="eastAsia"/>
        </w:rPr>
        <w:tab/>
      </w:r>
      <w:r>
        <w:rPr>
          <w:rFonts w:hint="eastAsia"/>
        </w:rPr>
        <w:t>(防毒面具 )、自携式逃生呼吸器。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-123． 5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20.8</w:t>
      </w:r>
    </w:p>
    <w:p>
      <w:pPr>
        <w:rPr>
          <w:rFonts w:hint="eastAsia"/>
        </w:rPr>
      </w:pPr>
      <w:r>
        <w:rPr>
          <w:rFonts w:hint="eastAsia"/>
        </w:rPr>
        <w:t>相对密度 (水=1) ： 0． 78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1． 52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98． 64／ 20℃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溶于水，可混溶于乙醇、乙醚。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临界温度 (℃ )：</w:t>
      </w:r>
      <w:r>
        <w:rPr>
          <w:rFonts w:hint="eastAsia"/>
        </w:rPr>
        <w:tab/>
      </w:r>
      <w:r>
        <w:rPr>
          <w:rFonts w:hint="eastAsia"/>
        </w:rPr>
        <w:t>188 最小点火能 (mJ)： 0.376 临界压力 (MPa) ： 最大爆炸压力 (MPa) ： 0.710 燃烧热 (kj/mol) 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能发生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强酸、强氧化剂、强还原剂、强碱、卤素、氧。避免接触的条件：</w:t>
      </w:r>
      <w:r>
        <w:rPr>
          <w:rFonts w:hint="eastAsia"/>
        </w:rPr>
        <w:tab/>
      </w:r>
      <w:r>
        <w:rPr>
          <w:rFonts w:hint="eastAsia"/>
        </w:rPr>
        <w:t>接触空气、受热。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ab/>
      </w:r>
      <w:r>
        <w:rPr>
          <w:rFonts w:hint="eastAsia"/>
        </w:rPr>
        <w:t>LD50 ： 1930mg/kg( 大鼠经口 )</w:t>
      </w:r>
    </w:p>
    <w:p>
      <w:pPr>
        <w:rPr>
          <w:rFonts w:hint="eastAsia"/>
        </w:rPr>
      </w:pPr>
      <w:r>
        <w:rPr>
          <w:rFonts w:hint="eastAsia"/>
        </w:rPr>
        <w:t>LC50 ： 37000mg／ m3 1／ 2 小时 (大鼠吸入 )</w:t>
      </w:r>
    </w:p>
    <w:p>
      <w:pPr>
        <w:rPr>
          <w:rFonts w:hint="eastAsia"/>
        </w:rPr>
      </w:pPr>
      <w:r>
        <w:rPr>
          <w:rFonts w:hint="eastAsia"/>
        </w:rPr>
        <w:t>致突变性</w:t>
      </w:r>
      <w:r>
        <w:rPr>
          <w:rFonts w:hint="eastAsia"/>
        </w:rPr>
        <w:tab/>
      </w:r>
      <w:r>
        <w:rPr>
          <w:rFonts w:hint="eastAsia"/>
        </w:rPr>
        <w:t>微粒体致突变： 鼠伤寒沙门氏菌</w:t>
      </w:r>
      <w:r>
        <w:rPr>
          <w:rFonts w:hint="eastAsia"/>
        </w:rPr>
        <w:tab/>
      </w:r>
      <w:r>
        <w:rPr>
          <w:rFonts w:hint="eastAsia"/>
        </w:rPr>
        <w:t>10μ l ／皿。姊妹染色单体交换： 人淋巴细胞</w:t>
      </w:r>
      <w:r>
        <w:rPr>
          <w:rFonts w:hint="eastAsia"/>
        </w:rPr>
        <w:tab/>
      </w:r>
      <w:r>
        <w:rPr>
          <w:rFonts w:hint="eastAsia"/>
        </w:rPr>
        <w:t>40μ mol/L 。</w:t>
      </w:r>
    </w:p>
    <w:p>
      <w:pPr>
        <w:rPr>
          <w:rFonts w:hint="eastAsia"/>
        </w:rPr>
      </w:pPr>
      <w:r>
        <w:rPr>
          <w:rFonts w:hint="eastAsia"/>
        </w:rPr>
        <w:t>生殖毒性</w:t>
      </w:r>
      <w:r>
        <w:rPr>
          <w:rFonts w:hint="eastAsia"/>
        </w:rPr>
        <w:tab/>
      </w:r>
      <w:r>
        <w:rPr>
          <w:rFonts w:hint="eastAsia"/>
        </w:rPr>
        <w:t>小鼠静脉最低中毒剂量</w:t>
      </w:r>
      <w:r>
        <w:rPr>
          <w:rFonts w:hint="eastAsia"/>
        </w:rPr>
        <w:tab/>
      </w:r>
      <w:r>
        <w:rPr>
          <w:rFonts w:hint="eastAsia"/>
        </w:rPr>
        <w:t>(TDLo) ： 120mg／ kg(孕后 7～ 9 天用药 )， 胚泡植入后死亡率增高，对胎鼠有毒性。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该物质对环境有危害，应特别注意对水体的污染。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处置前参阅国家和地方有关法规。废物储存参见</w:t>
      </w:r>
      <w:r>
        <w:rPr>
          <w:rFonts w:hint="eastAsia"/>
        </w:rPr>
        <w:tab/>
      </w:r>
      <w:r>
        <w:rPr>
          <w:rFonts w:hint="eastAsia"/>
        </w:rPr>
        <w:t>" 储运注意事项</w:t>
      </w:r>
      <w:r>
        <w:rPr>
          <w:rFonts w:hint="eastAsia"/>
        </w:rPr>
        <w:tab/>
      </w:r>
      <w:r>
        <w:rPr>
          <w:rFonts w:hint="eastAsia"/>
        </w:rPr>
        <w:t>"。用控制焚烧法处置。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1089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31022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I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包装方法：螺纹口玻璃瓶、铁盖压口玻璃瓶、塑料瓶或金属桶（罐）外木板箱；安瓿瓶外木板箱；钢质气瓶。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3.1 类低闪点易燃液体。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41E827CB"/>
    <w:rsid w:val="16047413"/>
    <w:rsid w:val="41E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2023-11-03T02:21:00Z</dcterms:created>
  <dc:creator>刘文丹。</dc:creator>
  <cp:lastModifiedBy>刘文丹。</cp:lastModifiedBy>
  <dcterms:modified xsi:type="dcterms:W3CDTF">2023-11-03T02:21:46Z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A306898FC7664EE8897F3861D30B0B33_11</vt:lpwstr>
  </property>
</Properties>
</file>