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乙醇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乙醇；酒精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Ethyl atcohol ； Ethanol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C2H6O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46.07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64-17-5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3． 2 类</w:t>
      </w:r>
      <w:r>
        <w:rPr>
          <w:rFonts w:hint="eastAsia"/>
        </w:rPr>
        <w:tab/>
      </w:r>
      <w:r>
        <w:rPr>
          <w:rFonts w:hint="eastAsia"/>
        </w:rPr>
        <w:t>中闪点易燃液体</w:t>
      </w:r>
    </w:p>
    <w:p>
      <w:pPr>
        <w:rPr>
          <w:rFonts w:hint="eastAsia"/>
        </w:rPr>
      </w:pPr>
      <w:r>
        <w:rPr>
          <w:rFonts w:hint="eastAsia"/>
        </w:rPr>
        <w:t>化学类别：醇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无色液体，有酒香。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用于制酒工业、有机合成、消毒以及用作溶剂。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人长期口服中毒剂量的乙醇，</w:t>
      </w:r>
      <w:r>
        <w:rPr>
          <w:rFonts w:hint="eastAsia"/>
        </w:rPr>
        <w:tab/>
      </w:r>
      <w:r>
        <w:rPr>
          <w:rFonts w:hint="eastAsia"/>
        </w:rPr>
        <w:t>可见到肝、 心肌脂肪浸润， 慢性软脑膜炎和慢性胃炎。 对中枢神经系统的作用，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先作用于大脑皮质，表现为兴奋，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最后由于延髓血管运动中 枢和呼吸中枢受到抑制而死亡，</w:t>
      </w:r>
      <w:r>
        <w:rPr>
          <w:rFonts w:hint="eastAsia"/>
        </w:rPr>
        <w:tab/>
      </w:r>
      <w:r>
        <w:rPr>
          <w:rFonts w:hint="eastAsia"/>
        </w:rPr>
        <w:t>呼吸中枢麻痹是致死的主要原因。</w:t>
      </w:r>
      <w:r>
        <w:rPr>
          <w:rFonts w:hint="eastAsia"/>
        </w:rPr>
        <w:tab/>
      </w:r>
      <w:r>
        <w:rPr>
          <w:rFonts w:hint="eastAsia"/>
        </w:rPr>
        <w:t>急性中毒： 表现分兴奋期、共济失调期、 昏睡期， 严重者深度昏迷。</w:t>
      </w:r>
      <w:r>
        <w:rPr>
          <w:rFonts w:hint="eastAsia"/>
        </w:rPr>
        <w:tab/>
      </w:r>
      <w:r>
        <w:rPr>
          <w:rFonts w:hint="eastAsia"/>
        </w:rPr>
        <w:t>血中乙醇浓度过高可致死。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慢性影响： 可引起头痛、头晕、易激动、乏力、震颤、恶心等，皮肤反复接触可引起干燥、脱屑、皲裂和皮炎。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用流动清水冲洗。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立即提起眼睑，用大量流动清水彻底冲洗。</w:t>
      </w:r>
    </w:p>
    <w:p>
      <w:pPr>
        <w:rPr>
          <w:rFonts w:hint="eastAsia"/>
        </w:rPr>
      </w:pPr>
      <w:r>
        <w:rPr>
          <w:rFonts w:hint="eastAsia"/>
        </w:rPr>
        <w:t>吸入： 迅速脱离现场至空气新鲜处。</w:t>
      </w:r>
      <w:r>
        <w:rPr>
          <w:rFonts w:hint="eastAsia"/>
        </w:rPr>
        <w:tab/>
      </w:r>
      <w:r>
        <w:rPr>
          <w:rFonts w:hint="eastAsia"/>
        </w:rPr>
        <w:t>必要时进行人工呼吸。</w:t>
      </w:r>
      <w:r>
        <w:rPr>
          <w:rFonts w:hint="eastAsia"/>
        </w:rPr>
        <w:tab/>
      </w:r>
      <w:r>
        <w:rPr>
          <w:rFonts w:hint="eastAsia"/>
        </w:rPr>
        <w:t>就医。 如果呼吸困难， 给予吸氧。食入：</w:t>
      </w:r>
      <w:r>
        <w:rPr>
          <w:rFonts w:hint="eastAsia"/>
        </w:rPr>
        <w:tab/>
      </w:r>
      <w:r>
        <w:rPr>
          <w:rFonts w:hint="eastAsia"/>
        </w:rPr>
        <w:t>误服者给饮大量温水，催吐，就医。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 燃 建规火险分级：</w:t>
      </w:r>
      <w:r>
        <w:rPr>
          <w:rFonts w:hint="eastAsia"/>
        </w:rPr>
        <w:tab/>
      </w:r>
      <w:r>
        <w:rPr>
          <w:rFonts w:hint="eastAsia"/>
        </w:rPr>
        <w:t>甲闪 点 (℃ )： 12</w:t>
      </w:r>
    </w:p>
    <w:p>
      <w:pPr>
        <w:rPr>
          <w:rFonts w:hint="eastAsia"/>
        </w:rPr>
      </w:pPr>
      <w:r>
        <w:rPr>
          <w:rFonts w:hint="eastAsia"/>
        </w:rPr>
        <w:t>自燃温度 (℃ )： 363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3． 3</w:t>
      </w:r>
    </w:p>
    <w:p>
      <w:pPr>
        <w:rPr>
          <w:rFonts w:hint="eastAsia"/>
        </w:rPr>
      </w:pPr>
      <w:r>
        <w:rPr>
          <w:rFonts w:hint="eastAsia"/>
        </w:rPr>
        <w:t>爆炸上限 (V%) ：</w:t>
      </w:r>
      <w:r>
        <w:rPr>
          <w:rFonts w:hint="eastAsia"/>
        </w:rPr>
        <w:tab/>
      </w:r>
      <w:r>
        <w:rPr>
          <w:rFonts w:hint="eastAsia"/>
        </w:rPr>
        <w:t>19． 0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其蒸气与空气形成爆炸性混合物，</w:t>
      </w:r>
      <w:r>
        <w:rPr>
          <w:rFonts w:hint="eastAsia"/>
        </w:rPr>
        <w:tab/>
      </w:r>
      <w:r>
        <w:rPr>
          <w:rFonts w:hint="eastAsia"/>
        </w:rPr>
        <w:t>遇明火、 高热能引起燃烧爆炸。</w:t>
      </w:r>
      <w:r>
        <w:rPr>
          <w:rFonts w:hint="eastAsia"/>
        </w:rPr>
        <w:tab/>
      </w:r>
      <w:r>
        <w:rPr>
          <w:rFonts w:hint="eastAsia"/>
        </w:rPr>
        <w:t>与氧化剂能发生强烈反应。 其蒸气比空气重，能在较低处扩散到相当远的地方，遇火源引着回燃。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若遇高热，容器内压增大，有开裂和爆炸的危险。燃烧时发出紫色火焰。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泡沫、二氧化碳、干粉、砂土。用水灭火无效。如果该物质或被污染的流体进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入水路，通知有潜在水体污染的下游用户，通知地方卫生、消防官员和污染控制部门。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泄漏处置：  疏散泄漏污染区人员至安全区，   禁止无关人员进入污染区，  切断火源。 在确保安全情况下堵漏。 喷水雾会减少蒸发，  但不能降低泄漏物在受限制空间内的易燃性。   用沙土或其它不燃性吸附剂混合吸收，   然后使用无火花工具收集运至废物处理场所处置。    也可以用大量水冲洗，经稀释的洗水放入废水系统。如大量泄漏，利用围堤收容，然后收集、转移、</w:t>
      </w:r>
    </w:p>
    <w:p>
      <w:pPr>
        <w:rPr>
          <w:rFonts w:hint="eastAsia"/>
        </w:rPr>
      </w:pPr>
      <w:r>
        <w:rPr>
          <w:rFonts w:hint="eastAsia"/>
        </w:rPr>
        <w:t>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储存于阴凉、通风仓间内。远离火种、热源。仓温不宜超过</w:t>
      </w:r>
      <w:r>
        <w:rPr>
          <w:rFonts w:hint="eastAsia"/>
        </w:rPr>
        <w:tab/>
      </w:r>
      <w:r>
        <w:rPr>
          <w:rFonts w:hint="eastAsia"/>
        </w:rPr>
        <w:t>30℃。防止阳光直射。 保持容器密封。应与氧化剂分开存放。</w:t>
      </w:r>
      <w:r>
        <w:rPr>
          <w:rFonts w:hint="eastAsia"/>
        </w:rPr>
        <w:tab/>
      </w:r>
      <w:r>
        <w:rPr>
          <w:rFonts w:hint="eastAsia"/>
        </w:rPr>
        <w:t>储存间内的照明、通风等设施应采用防爆</w:t>
      </w:r>
    </w:p>
    <w:p>
      <w:pPr>
        <w:rPr>
          <w:rFonts w:hint="eastAsia"/>
        </w:rPr>
      </w:pPr>
      <w:r>
        <w:rPr>
          <w:rFonts w:hint="eastAsia"/>
        </w:rPr>
        <w:t>型，开关设在仓外。 配备相应品种和数量的消防器材。</w:t>
      </w:r>
      <w:r>
        <w:rPr>
          <w:rFonts w:hint="eastAsia"/>
        </w:rPr>
        <w:tab/>
      </w:r>
      <w:r>
        <w:rPr>
          <w:rFonts w:hint="eastAsia"/>
        </w:rPr>
        <w:t>桶装堆垛不可过大，</w:t>
      </w:r>
      <w:r>
        <w:rPr>
          <w:rFonts w:hint="eastAsia"/>
        </w:rPr>
        <w:tab/>
      </w:r>
      <w:r>
        <w:rPr>
          <w:rFonts w:hint="eastAsia"/>
        </w:rPr>
        <w:t>应留墙距、 顶距、柱距及必要的防火检查走道。罐储时要有防火防爆技术措施。露天贮罐夏季要有降温措施。</w:t>
      </w:r>
    </w:p>
    <w:p>
      <w:pPr>
        <w:rPr>
          <w:rFonts w:hint="eastAsia"/>
        </w:rPr>
      </w:pPr>
      <w:r>
        <w:rPr>
          <w:rFonts w:hint="eastAsia"/>
        </w:rPr>
        <w:t>禁止使用易产生火花的机械设备和工具。</w:t>
      </w:r>
      <w:r>
        <w:rPr>
          <w:rFonts w:hint="eastAsia"/>
        </w:rPr>
        <w:tab/>
      </w:r>
      <w:r>
        <w:rPr>
          <w:rFonts w:hint="eastAsia"/>
        </w:rPr>
        <w:t>灌装时应注意流速</w:t>
      </w:r>
      <w:r>
        <w:rPr>
          <w:rFonts w:hint="eastAsia"/>
        </w:rPr>
        <w:tab/>
      </w:r>
      <w:r>
        <w:rPr>
          <w:rFonts w:hint="eastAsia"/>
        </w:rPr>
        <w:t>(不超过 3m／ s)，且有接地装置，</w:t>
      </w:r>
    </w:p>
    <w:p>
      <w:pPr>
        <w:rPr>
          <w:rFonts w:hint="eastAsia"/>
        </w:rPr>
      </w:pPr>
      <w:r>
        <w:rPr>
          <w:rFonts w:hint="eastAsia"/>
        </w:rPr>
        <w:t>防止静电积聚。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 1000mg／ m3</w:t>
      </w:r>
    </w:p>
    <w:p>
      <w:pPr>
        <w:rPr>
          <w:rFonts w:hint="eastAsia"/>
        </w:rPr>
      </w:pPr>
      <w:r>
        <w:rPr>
          <w:rFonts w:hint="eastAsia"/>
        </w:rPr>
        <w:t>美国 TWA： OSHA 1000PPm ， 1880mg／ m3； ACGIH 1000ppm ， 1880mg ／ m3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生产过程密闭，全面通风。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一般不需特殊防护，高浓度接触时可佩带防毒口罩。</w:t>
      </w:r>
      <w:r>
        <w:rPr>
          <w:rFonts w:hint="eastAsia"/>
        </w:rPr>
        <w:tab/>
      </w:r>
      <w:r>
        <w:rPr>
          <w:rFonts w:hint="eastAsia"/>
        </w:rPr>
        <w:t>NIOSH/OSHA 3300ppm ：供气式呼吸器、自携式呼吸器。应急或有计划进入浓度未知区域，或处于立即危</w:t>
      </w:r>
    </w:p>
    <w:p>
      <w:pPr>
        <w:rPr>
          <w:rFonts w:hint="eastAsia"/>
        </w:rPr>
      </w:pPr>
      <w:r>
        <w:rPr>
          <w:rFonts w:hint="eastAsia"/>
        </w:rPr>
        <w:t>及生命或健康的状况：</w:t>
      </w:r>
      <w:r>
        <w:rPr>
          <w:rFonts w:hint="eastAsia"/>
        </w:rPr>
        <w:tab/>
      </w:r>
      <w:r>
        <w:rPr>
          <w:rFonts w:hint="eastAsia"/>
        </w:rPr>
        <w:t>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</w:t>
      </w:r>
    </w:p>
    <w:p>
      <w:pPr>
        <w:rPr>
          <w:rFonts w:hint="eastAsia"/>
        </w:rPr>
      </w:pPr>
      <w:r>
        <w:rPr>
          <w:rFonts w:hint="eastAsia"/>
        </w:rPr>
        <w:t>式正压呼吸器。</w:t>
      </w:r>
      <w:r>
        <w:rPr>
          <w:rFonts w:hint="eastAsia"/>
        </w:rPr>
        <w:tab/>
      </w:r>
      <w:r>
        <w:rPr>
          <w:rFonts w:hint="eastAsia"/>
        </w:rPr>
        <w:t>逃生：自携式逃生呼吸器。眼睛防护：</w:t>
      </w:r>
      <w:r>
        <w:rPr>
          <w:rFonts w:hint="eastAsia"/>
        </w:rPr>
        <w:tab/>
      </w:r>
      <w:r>
        <w:rPr>
          <w:rFonts w:hint="eastAsia"/>
        </w:rPr>
        <w:t>一般不需特殊防护。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一般不需特殊防护。其他：</w:t>
      </w:r>
      <w:r>
        <w:rPr>
          <w:rFonts w:hint="eastAsia"/>
        </w:rPr>
        <w:tab/>
      </w:r>
      <w:r>
        <w:rPr>
          <w:rFonts w:hint="eastAsia"/>
        </w:rPr>
        <w:t>工作现场严禁吸烟。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-114． 1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78． 3</w:t>
      </w:r>
    </w:p>
    <w:p>
      <w:pPr>
        <w:rPr>
          <w:rFonts w:hint="eastAsia"/>
        </w:rPr>
      </w:pPr>
      <w:r>
        <w:rPr>
          <w:rFonts w:hint="eastAsia"/>
        </w:rPr>
        <w:t>相对密度 (水=1) ： 0． 79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1． 59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5． 33／ 19℃</w:t>
      </w:r>
    </w:p>
    <w:p>
      <w:pPr>
        <w:rPr>
          <w:rFonts w:hint="eastAsia"/>
        </w:rPr>
      </w:pPr>
      <w:r>
        <w:rPr>
          <w:rFonts w:hint="eastAsia"/>
        </w:rPr>
        <w:t>溶解性：与水混溶，可混溶于醚、氯仿、甘油等多数有机溶剂。可产生易燃、刺激性蒸气。临界温度 (℃ )：</w:t>
      </w:r>
      <w:r>
        <w:rPr>
          <w:rFonts w:hint="eastAsia"/>
        </w:rPr>
        <w:tab/>
      </w:r>
      <w:r>
        <w:rPr>
          <w:rFonts w:hint="eastAsia"/>
        </w:rPr>
        <w:t>243． 1 折射率： 1.366</w:t>
      </w:r>
    </w:p>
    <w:p>
      <w:pPr>
        <w:rPr>
          <w:rFonts w:hint="eastAsia"/>
        </w:rPr>
      </w:pPr>
      <w:r>
        <w:rPr>
          <w:rFonts w:hint="eastAsia"/>
        </w:rPr>
        <w:t>临界压力 (MPa) ： 6． 38  最大爆炸压力</w:t>
      </w:r>
      <w:r>
        <w:rPr>
          <w:rFonts w:hint="eastAsia"/>
        </w:rPr>
        <w:tab/>
      </w:r>
      <w:r>
        <w:rPr>
          <w:rFonts w:hint="eastAsia"/>
        </w:rPr>
        <w:t>(MPa) ：0.735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1365． 5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强氧化剂、酸类、酸酐、碱金属、胺类。避免接触的条件：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</w:p>
    <w:p>
      <w:pPr>
        <w:rPr>
          <w:rFonts w:hint="eastAsia"/>
        </w:rPr>
      </w:pPr>
      <w:r>
        <w:rPr>
          <w:rFonts w:hint="eastAsia"/>
        </w:rPr>
        <w:t>LD50</w:t>
      </w:r>
      <w:r>
        <w:rPr>
          <w:rFonts w:hint="eastAsia"/>
        </w:rPr>
        <w:tab/>
      </w:r>
      <w:r>
        <w:rPr>
          <w:rFonts w:hint="eastAsia"/>
        </w:rPr>
        <w:t>7060mg/kg( 兔经口 )； 7430mg ／ kg( 兔经皮 )</w:t>
      </w:r>
    </w:p>
    <w:p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ab/>
      </w:r>
      <w:r>
        <w:rPr>
          <w:rFonts w:hint="eastAsia"/>
        </w:rPr>
        <w:t>37620 mg/m 3 10 小时 (大鼠吸入 )</w:t>
      </w:r>
    </w:p>
    <w:p>
      <w:pPr>
        <w:rPr>
          <w:rFonts w:hint="eastAsia"/>
        </w:rPr>
      </w:pPr>
      <w:r>
        <w:rPr>
          <w:rFonts w:hint="eastAsia"/>
        </w:rPr>
        <w:t>刺激性</w:t>
      </w:r>
      <w:r>
        <w:rPr>
          <w:rFonts w:hint="eastAsia"/>
        </w:rPr>
        <w:tab/>
      </w:r>
      <w:r>
        <w:rPr>
          <w:rFonts w:hint="eastAsia"/>
        </w:rPr>
        <w:t>家兔经眼： 500mg，重度刺激。家兔经皮开放性刺激试验：</w:t>
      </w:r>
      <w:r>
        <w:rPr>
          <w:rFonts w:hint="eastAsia"/>
        </w:rPr>
        <w:tab/>
      </w:r>
      <w:r>
        <w:rPr>
          <w:rFonts w:hint="eastAsia"/>
        </w:rPr>
        <w:t>15mg ／24 小时，轻度刺激。</w:t>
      </w:r>
    </w:p>
    <w:p>
      <w:pPr>
        <w:rPr>
          <w:rFonts w:hint="eastAsia"/>
        </w:rPr>
      </w:pPr>
      <w:r>
        <w:rPr>
          <w:rFonts w:hint="eastAsia"/>
        </w:rPr>
        <w:t>亚急性和慢性毒性</w:t>
      </w:r>
      <w:r>
        <w:rPr>
          <w:rFonts w:hint="eastAsia"/>
        </w:rPr>
        <w:tab/>
      </w:r>
      <w:r>
        <w:rPr>
          <w:rFonts w:hint="eastAsia"/>
        </w:rPr>
        <w:t>大鼠经口</w:t>
      </w:r>
      <w:r>
        <w:rPr>
          <w:rFonts w:hint="eastAsia"/>
        </w:rPr>
        <w:tab/>
      </w:r>
      <w:r>
        <w:rPr>
          <w:rFonts w:hint="eastAsia"/>
        </w:rPr>
        <w:t>10． 2g／ (kg·天 )， 12 周，体重下降，脂肪肝。</w:t>
      </w:r>
    </w:p>
    <w:p>
      <w:pPr>
        <w:rPr>
          <w:rFonts w:hint="eastAsia"/>
        </w:rPr>
      </w:pPr>
      <w:r>
        <w:rPr>
          <w:rFonts w:hint="eastAsia"/>
        </w:rPr>
        <w:t>致突变性</w:t>
      </w:r>
      <w:r>
        <w:rPr>
          <w:rFonts w:hint="eastAsia"/>
        </w:rPr>
        <w:tab/>
      </w:r>
      <w:r>
        <w:rPr>
          <w:rFonts w:hint="eastAsia"/>
        </w:rPr>
        <w:t>微生物致突变：鼠伤寒沙门氏菌阴性。显性致死试验：小鼠经口</w:t>
      </w:r>
      <w:r>
        <w:rPr>
          <w:rFonts w:hint="eastAsia"/>
        </w:rPr>
        <w:tab/>
      </w:r>
      <w:r>
        <w:rPr>
          <w:rFonts w:hint="eastAsia"/>
        </w:rPr>
        <w:t>1～ 1． 5g／ (kg ·天)， 2 周，阳性。</w:t>
      </w:r>
    </w:p>
    <w:p>
      <w:pPr>
        <w:rPr>
          <w:rFonts w:hint="eastAsia"/>
        </w:rPr>
      </w:pPr>
      <w:r>
        <w:rPr>
          <w:rFonts w:hint="eastAsia"/>
        </w:rPr>
        <w:t>生殖毒性</w:t>
      </w:r>
      <w:r>
        <w:rPr>
          <w:rFonts w:hint="eastAsia"/>
        </w:rPr>
        <w:tab/>
      </w:r>
      <w:r>
        <w:rPr>
          <w:rFonts w:hint="eastAsia"/>
        </w:rPr>
        <w:t>小鼠腹腔最低中毒剂量</w:t>
      </w:r>
      <w:r>
        <w:rPr>
          <w:rFonts w:hint="eastAsia"/>
        </w:rPr>
        <w:tab/>
      </w:r>
      <w:r>
        <w:rPr>
          <w:rFonts w:hint="eastAsia"/>
        </w:rPr>
        <w:t>(TDLo) ： 7． 5g／ kg( 孕 9 天)，致畸阳性。</w:t>
      </w:r>
    </w:p>
    <w:p>
      <w:pPr>
        <w:rPr>
          <w:rFonts w:hint="eastAsia"/>
        </w:rPr>
      </w:pPr>
      <w:r>
        <w:rPr>
          <w:rFonts w:hint="eastAsia"/>
        </w:rPr>
        <w:t>致癌性</w:t>
      </w:r>
      <w:r>
        <w:rPr>
          <w:rFonts w:hint="eastAsia"/>
        </w:rPr>
        <w:tab/>
      </w:r>
      <w:r>
        <w:rPr>
          <w:rFonts w:hint="eastAsia"/>
        </w:rPr>
        <w:t>小鼠经口最低中毒剂量</w:t>
      </w:r>
      <w:r>
        <w:rPr>
          <w:rFonts w:hint="eastAsia"/>
        </w:rPr>
        <w:tab/>
      </w:r>
      <w:r>
        <w:rPr>
          <w:rFonts w:hint="eastAsia"/>
        </w:rPr>
        <w:t>(TDLo) ： 340mg／kg(57 周，间断 )，致癌阳性。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该物质对环境可能有危害，对水体应给予特别注意。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处置前参阅国家和地方有关法规。用控制焚烧法处置。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1170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32061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 小开口钢桶； 螺纹口玻璃瓶、 铁盖压口玻璃瓶、</w:t>
      </w:r>
      <w:r>
        <w:rPr>
          <w:rFonts w:hint="eastAsia"/>
        </w:rPr>
        <w:tab/>
      </w:r>
      <w:r>
        <w:rPr>
          <w:rFonts w:hint="eastAsia"/>
        </w:rPr>
        <w:t>塑料瓶或金属桶 （罐） 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 92）将该物质划为第</w:t>
      </w:r>
      <w:r>
        <w:rPr>
          <w:rFonts w:hint="eastAsia"/>
        </w:rPr>
        <w:tab/>
      </w:r>
      <w:r>
        <w:rPr>
          <w:rFonts w:hint="eastAsia"/>
        </w:rPr>
        <w:t>3.2 类中闪点易燃液体。其它法规：无水乙醇生</w:t>
      </w:r>
    </w:p>
    <w:p>
      <w:pPr>
        <w:rPr>
          <w:rFonts w:hint="eastAsia"/>
        </w:rPr>
      </w:pPr>
      <w:r>
        <w:rPr>
          <w:rFonts w:hint="eastAsia"/>
        </w:rPr>
        <w:t>产安全技术规定（</w:t>
      </w:r>
      <w:r>
        <w:rPr>
          <w:rFonts w:hint="eastAsia"/>
        </w:rPr>
        <w:tab/>
      </w:r>
      <w:r>
        <w:rPr>
          <w:rFonts w:hint="eastAsia"/>
        </w:rPr>
        <w:t>HGA011 － 83）。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688764E6"/>
    <w:rsid w:val="16047413"/>
    <w:rsid w:val="688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2023-11-03T02:29:00Z</dcterms:created>
  <dc:creator>刘文丹。</dc:creator>
  <cp:lastModifiedBy>刘文丹。</cp:lastModifiedBy>
  <dcterms:modified xsi:type="dcterms:W3CDTF">2023-11-03T02:30:15Z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A4923E33D9C647EBB626EE38D5998B74_11</vt:lpwstr>
  </property>
</Properties>
</file>