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硝酸铵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文名：</w:t>
      </w:r>
      <w:r>
        <w:rPr>
          <w:rFonts w:hint="eastAsia"/>
        </w:rPr>
        <w:tab/>
      </w:r>
      <w:r>
        <w:rPr>
          <w:rFonts w:hint="eastAsia"/>
        </w:rPr>
        <w:t>硝酸铵；硝铵；铵硝石英文名：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Ammonium nitrate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NH4NO3 ； H4N2O3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80.05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6484-52-2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 1 类</w:t>
      </w:r>
      <w:r>
        <w:rPr>
          <w:rFonts w:hint="eastAsia"/>
        </w:rPr>
        <w:tab/>
      </w:r>
      <w:r>
        <w:rPr>
          <w:rFonts w:hint="eastAsia"/>
        </w:rPr>
        <w:t>氧化剂</w:t>
      </w:r>
    </w:p>
    <w:p>
      <w:pPr>
        <w:rPr>
          <w:rFonts w:hint="eastAsia"/>
        </w:rPr>
      </w:pPr>
      <w:r>
        <w:rPr>
          <w:rFonts w:hint="eastAsia"/>
        </w:rPr>
        <w:t>化学类别：销酸盐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ab/>
      </w:r>
      <w:r>
        <w:rPr>
          <w:rFonts w:hint="eastAsia"/>
        </w:rPr>
        <w:t>纯品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无色无臭的透明结晶或呈白色小粒状，有潮解性。主要用途：</w:t>
      </w:r>
      <w:r>
        <w:rPr>
          <w:rFonts w:hint="eastAsia"/>
        </w:rPr>
        <w:tab/>
      </w:r>
      <w:r>
        <w:rPr>
          <w:rFonts w:hint="eastAsia"/>
        </w:rPr>
        <w:t>用作分析试剂、氧化剂、致冷剂、烟火和炸药原料。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对呼吸道、眼及皮肤有刺激性。接触后可引起恶心、呕吐、头痛、虚弱、无力</w:t>
      </w:r>
    </w:p>
    <w:p>
      <w:pPr>
        <w:rPr>
          <w:rFonts w:hint="eastAsia"/>
        </w:rPr>
      </w:pPr>
      <w:r>
        <w:rPr>
          <w:rFonts w:hint="eastAsia"/>
        </w:rPr>
        <w:t>和虚脱等。 大量接触可使高铁血红蛋白形成，</w:t>
      </w:r>
      <w:r>
        <w:rPr>
          <w:rFonts w:hint="eastAsia"/>
        </w:rPr>
        <w:tab/>
      </w:r>
      <w:r>
        <w:rPr>
          <w:rFonts w:hint="eastAsia"/>
        </w:rPr>
        <w:t>影响血液的携氧能力，</w:t>
      </w:r>
      <w:r>
        <w:rPr>
          <w:rFonts w:hint="eastAsia"/>
        </w:rPr>
        <w:tab/>
      </w:r>
      <w:r>
        <w:rPr>
          <w:rFonts w:hint="eastAsia"/>
        </w:rPr>
        <w:t>出现紫绀、 头痛、头晕、虚脱，甚至死亡。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</w:t>
      </w:r>
      <w:r>
        <w:rPr>
          <w:rFonts w:hint="eastAsia"/>
        </w:rPr>
        <w:tab/>
      </w:r>
      <w:r>
        <w:rPr>
          <w:rFonts w:hint="eastAsia"/>
        </w:rPr>
        <w:t>用大量流动清水彻底冲洗。</w:t>
      </w:r>
      <w:r>
        <w:rPr>
          <w:rFonts w:hint="eastAsia"/>
        </w:rPr>
        <w:tab/>
      </w:r>
      <w:r>
        <w:rPr>
          <w:rFonts w:hint="eastAsia"/>
        </w:rPr>
        <w:t>注意患者保暖并且保持安静。</w:t>
      </w:r>
      <w:r>
        <w:rPr>
          <w:rFonts w:hint="eastAsia"/>
        </w:rPr>
        <w:tab/>
      </w:r>
      <w:r>
        <w:rPr>
          <w:rFonts w:hint="eastAsia"/>
        </w:rPr>
        <w:t>确保医务人员了解该物质相关的个体防护知识，注意自身防护。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</w:r>
      <w:r>
        <w:rPr>
          <w:rFonts w:hint="eastAsia"/>
        </w:rPr>
        <w:t>15 分钟。就医。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脱离现场至空气新鲜处。</w:t>
      </w:r>
      <w:r>
        <w:rPr>
          <w:rFonts w:hint="eastAsia"/>
        </w:rPr>
        <w:tab/>
      </w:r>
      <w:r>
        <w:rPr>
          <w:rFonts w:hint="eastAsia"/>
        </w:rPr>
        <w:t>必要时进行人工呼吸。</w:t>
      </w:r>
      <w:r>
        <w:rPr>
          <w:rFonts w:hint="eastAsia"/>
        </w:rPr>
        <w:tab/>
      </w:r>
      <w:r>
        <w:rPr>
          <w:rFonts w:hint="eastAsia"/>
        </w:rPr>
        <w:t>就医。 脱去并隔离被污染的衣服和鞋。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患者清醒时立即漱口，给饮大量温水，催吐，就医。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 燃 建规火险分级：</w:t>
      </w:r>
      <w:r>
        <w:rPr>
          <w:rFonts w:hint="eastAsia"/>
        </w:rPr>
        <w:tab/>
      </w:r>
      <w:r>
        <w:rPr>
          <w:rFonts w:hint="eastAsia"/>
        </w:rPr>
        <w:t>甲闪点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  无意义爆炸下限 (V%) ： 无意义爆炸上限 (V%) ： 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与还原剂、有机物、易燃物如硫、磷或金属粉末等混合可形成爆炸性混合物， 经摩擦、震动或撞击可引起燃烧或爆炸。急剧加热时可发生爆炸。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 砂土。 如果该物质或被污染的流体进入水路，</w:t>
      </w:r>
      <w:r>
        <w:rPr>
          <w:rFonts w:hint="eastAsia"/>
        </w:rPr>
        <w:tab/>
      </w:r>
      <w:r>
        <w:rPr>
          <w:rFonts w:hint="eastAsia"/>
        </w:rPr>
        <w:t>通知有潜在水体污染的下游用户， 通知地方卫生、消防官员和污染控制部门。在安全防爆距离以外，使用雾状水冷</w:t>
      </w:r>
    </w:p>
    <w:p>
      <w:pPr>
        <w:rPr>
          <w:rFonts w:hint="eastAsia"/>
        </w:rPr>
      </w:pPr>
      <w:r>
        <w:rPr>
          <w:rFonts w:hint="eastAsia"/>
        </w:rPr>
        <w:t>却暴露的容器。 若冷却水流不起作用</w:t>
      </w:r>
      <w:r>
        <w:rPr>
          <w:rFonts w:hint="eastAsia"/>
        </w:rPr>
        <w:tab/>
      </w:r>
      <w:r>
        <w:rPr>
          <w:rFonts w:hint="eastAsia"/>
        </w:rPr>
        <w:t>(排放音量、 音调升高， 罐体变色或有任何变形的迹象</w:t>
      </w:r>
      <w:r>
        <w:rPr>
          <w:rFonts w:hint="eastAsia"/>
        </w:rPr>
        <w:tab/>
      </w:r>
      <w:r>
        <w:rPr>
          <w:rFonts w:hint="eastAsia"/>
        </w:rPr>
        <w:t>)，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立即撤离到安全区域。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隔离泄漏污染区，周围设警告标志，</w:t>
      </w:r>
      <w:r>
        <w:rPr>
          <w:rFonts w:hint="eastAsia"/>
        </w:rPr>
        <w:tab/>
      </w:r>
      <w:r>
        <w:rPr>
          <w:rFonts w:hint="eastAsia"/>
        </w:rPr>
        <w:t>建议应急处理人员戴好防毒面具，</w:t>
      </w:r>
      <w:r>
        <w:rPr>
          <w:rFonts w:hint="eastAsia"/>
        </w:rPr>
        <w:tab/>
      </w:r>
      <w:r>
        <w:rPr>
          <w:rFonts w:hint="eastAsia"/>
        </w:rPr>
        <w:t>穿化学防护服。 勿使泄漏物与可燃物质</w:t>
      </w:r>
      <w:r>
        <w:rPr>
          <w:rFonts w:hint="eastAsia"/>
        </w:rPr>
        <w:tab/>
      </w:r>
      <w:r>
        <w:rPr>
          <w:rFonts w:hint="eastAsia"/>
        </w:rPr>
        <w:t>(木材、纸、油等：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)接触，不要直接接触泄漏物，小心扫起，然后以少量</w:t>
      </w:r>
    </w:p>
    <w:p>
      <w:pPr>
        <w:rPr>
          <w:rFonts w:hint="eastAsia"/>
        </w:rPr>
      </w:pPr>
      <w:r>
        <w:rPr>
          <w:rFonts w:hint="eastAsia"/>
        </w:rPr>
        <w:t>加入大量水中，调节至中性，再放入废水系统。如大量泄漏，收集回收或无害处理后废弃。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储存于阴凉、干燥、通风处。远离火种、热源。应与碱类、酸类、易燃、可燃物，还原剂、硫、磷等分开存放。搬运时要轻装轻卸，防止包装及容器损坏。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：未制定标准苏联 MAC ：未制定标准</w:t>
      </w:r>
    </w:p>
    <w:p>
      <w:pPr>
        <w:rPr>
          <w:rFonts w:hint="eastAsia"/>
        </w:rPr>
      </w:pPr>
      <w:r>
        <w:rPr>
          <w:rFonts w:hint="eastAsia"/>
        </w:rPr>
        <w:t>美国 TWA：未制定标准</w:t>
      </w:r>
    </w:p>
    <w:p>
      <w:pPr>
        <w:rPr>
          <w:rFonts w:hint="eastAsia"/>
        </w:rPr>
      </w:pPr>
      <w:r>
        <w:rPr>
          <w:rFonts w:hint="eastAsia"/>
        </w:rPr>
        <w:t>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作业工人应戴口罩。高于</w:t>
      </w:r>
      <w:r>
        <w:rPr>
          <w:rFonts w:hint="eastAsia"/>
        </w:rPr>
        <w:tab/>
      </w:r>
      <w:r>
        <w:rPr>
          <w:rFonts w:hint="eastAsia"/>
        </w:rPr>
        <w:t>NIOSHREL</w:t>
      </w:r>
      <w:r>
        <w:rPr>
          <w:rFonts w:hint="eastAsia"/>
        </w:rPr>
        <w:tab/>
      </w:r>
      <w:r>
        <w:rPr>
          <w:rFonts w:hint="eastAsia"/>
        </w:rPr>
        <w:t>浓度或尚未建立</w:t>
      </w:r>
      <w:r>
        <w:rPr>
          <w:rFonts w:hint="eastAsia"/>
        </w:rPr>
        <w:tab/>
      </w:r>
      <w:r>
        <w:rPr>
          <w:rFonts w:hint="eastAsia"/>
        </w:rPr>
        <w:t>REL ，任何可检测浓度下：自携式正压全面罩呼吸器、</w:t>
      </w:r>
      <w:r>
        <w:rPr>
          <w:rFonts w:hint="eastAsia"/>
        </w:rPr>
        <w:tab/>
      </w:r>
      <w:r>
        <w:rPr>
          <w:rFonts w:hint="eastAsia"/>
        </w:rPr>
        <w:t>供气式正压全面罩呼吸器辅之以辅助自携式正压呼吸器。  逃生：装滤毒盒的空气净化式呼吸器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(1) 、自携式逃生呼吸器。注意：</w:t>
      </w:r>
      <w:r>
        <w:rPr>
          <w:rFonts w:hint="eastAsia"/>
        </w:rPr>
        <w:tab/>
      </w:r>
      <w:r>
        <w:rPr>
          <w:rFonts w:hint="eastAsia"/>
        </w:rPr>
        <w:t>(1)只可用不能被氧化的吸附剂 (不能用炭 )。</w:t>
      </w:r>
    </w:p>
    <w:p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可采用安全面罩。 防护服：</w:t>
      </w:r>
      <w:r>
        <w:rPr>
          <w:rFonts w:hint="eastAsia"/>
        </w:rPr>
        <w:tab/>
      </w:r>
      <w:r>
        <w:rPr>
          <w:rFonts w:hint="eastAsia"/>
        </w:rPr>
        <w:t>穿相应的防护服。 手防护：</w:t>
      </w:r>
      <w:r>
        <w:rPr>
          <w:rFonts w:hint="eastAsia"/>
        </w:rPr>
        <w:tab/>
      </w:r>
      <w:r>
        <w:rPr>
          <w:rFonts w:hint="eastAsia"/>
        </w:rPr>
        <w:t>必要时戴防护手套。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169． 6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210(分解 )</w:t>
      </w:r>
    </w:p>
    <w:p>
      <w:pPr>
        <w:rPr>
          <w:rFonts w:hint="eastAsia"/>
        </w:rPr>
      </w:pPr>
      <w:r>
        <w:rPr>
          <w:rFonts w:hint="eastAsia"/>
        </w:rPr>
        <w:t>相对密度 (水=1) ： 1． 72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无资料饱和蒸汽压 (kPa)：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易溶于水、乙醇、丙酮、氨水，不溶于乙醚。临界温度 (℃ )：</w:t>
      </w: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氮氧化物。稳定性：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强还原剂、强酸、易燃或可燃物、活性金属粉末。避免接触的条件：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 ： LD50 ： 4820mg／ kg(大鼠经口 )</w:t>
      </w:r>
    </w:p>
    <w:p>
      <w:pPr>
        <w:rPr>
          <w:rFonts w:hint="eastAsia"/>
        </w:rPr>
      </w:pPr>
      <w:r>
        <w:rPr>
          <w:rFonts w:hint="eastAsia"/>
        </w:rPr>
        <w:t>LC50 ：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该物质对环境可能有危害，在地下水中有蓄积作用。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根据国家和地方有关法规的要求处置。</w:t>
      </w:r>
      <w:r>
        <w:rPr>
          <w:rFonts w:hint="eastAsia"/>
        </w:rPr>
        <w:tab/>
      </w:r>
      <w:r>
        <w:rPr>
          <w:rFonts w:hint="eastAsia"/>
        </w:rPr>
        <w:t>或与厂商或制造商联系，</w:t>
      </w:r>
      <w:r>
        <w:rPr>
          <w:rFonts w:hint="eastAsia"/>
        </w:rPr>
        <w:tab/>
      </w:r>
      <w:r>
        <w:rPr>
          <w:rFonts w:hint="eastAsia"/>
        </w:rPr>
        <w:t>确定处置方法。 废物储存参见" 储运注意事项 "。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1942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51069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</w:t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Ⅰ</w:t>
      </w:r>
    </w:p>
    <w:p>
      <w:pPr>
        <w:rPr>
          <w:rFonts w:hint="eastAsia"/>
        </w:rPr>
      </w:pPr>
      <w:r>
        <w:rPr>
          <w:rFonts w:hint="eastAsia"/>
        </w:rPr>
        <w:t>包装方法：螺纹口玻璃瓶、铁盖压口玻璃瓶、塑料瓶或金属桶（罐）外木板箱；螺纹口玻璃瓶、塑料瓶、或塑料袋再装入金属桶（罐）或塑料桶（罐）外木板箱；塑料袋外麻袋。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5.1 类氧化剂。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773F47A1"/>
    <w:rsid w:val="16047413"/>
    <w:rsid w:val="773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2023-11-03T02:14:00Z</dcterms:created>
  <dc:creator>刘文丹。</dc:creator>
  <cp:lastModifiedBy>刘文丹。</cp:lastModifiedBy>
  <dcterms:modified xsi:type="dcterms:W3CDTF">2023-11-03T02:14:42Z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C7F71EA0BEA64F07A449520CB524CD5C_11</vt:lpwstr>
  </property>
</Properties>
</file>