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96" w:rsidRDefault="00845996" w:rsidP="00845996">
      <w:pPr>
        <w:rPr>
          <w:rFonts w:hint="eastAsia"/>
        </w:rPr>
      </w:pPr>
      <w:r>
        <w:rPr>
          <w:rFonts w:hint="eastAsia"/>
        </w:rPr>
        <w:t>氢氧化钡安全说明书</w:t>
      </w:r>
    </w:p>
    <w:p w:rsidR="00845996" w:rsidRDefault="00845996" w:rsidP="00845996"/>
    <w:p w:rsidR="00845996" w:rsidRDefault="00845996" w:rsidP="00845996"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中文名</w:t>
      </w:r>
      <w:r>
        <w:rPr>
          <w:rFonts w:hint="eastAsia"/>
        </w:rPr>
        <w:tab/>
      </w:r>
      <w:r>
        <w:rPr>
          <w:rFonts w:hint="eastAsia"/>
        </w:rPr>
        <w:t>氢氧化钡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英文名</w:t>
      </w:r>
      <w:r>
        <w:rPr>
          <w:rFonts w:hint="eastAsia"/>
        </w:rPr>
        <w:tab/>
        <w:t>barium</w:t>
      </w:r>
      <w:r>
        <w:rPr>
          <w:rFonts w:hint="eastAsia"/>
        </w:rPr>
        <w:tab/>
        <w:t>hydroxide;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分子式</w:t>
      </w:r>
      <w:r>
        <w:rPr>
          <w:rFonts w:hint="eastAsia"/>
        </w:rPr>
        <w:tab/>
        <w:t>BaOH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相对分子质量</w:t>
      </w:r>
      <w:r>
        <w:rPr>
          <w:rFonts w:hint="eastAsia"/>
        </w:rPr>
        <w:tab/>
        <w:t>171.35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 xml:space="preserve">CAS </w:t>
      </w:r>
      <w:r>
        <w:rPr>
          <w:rFonts w:hint="eastAsia"/>
        </w:rPr>
        <w:t>号</w:t>
      </w:r>
      <w:r>
        <w:rPr>
          <w:rFonts w:hint="eastAsia"/>
        </w:rPr>
        <w:tab/>
        <w:t>12230-71-6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危险性类别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 xml:space="preserve"> 6.1 </w:t>
      </w:r>
      <w:r>
        <w:rPr>
          <w:rFonts w:hint="eastAsia"/>
        </w:rPr>
        <w:t>类毒害品品化学类别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无机碱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主要成分</w:t>
      </w:r>
      <w:r>
        <w:rPr>
          <w:rFonts w:hint="eastAsia"/>
        </w:rPr>
        <w:tab/>
      </w:r>
      <w:r>
        <w:rPr>
          <w:rFonts w:hint="eastAsia"/>
        </w:rPr>
        <w:t>含量</w:t>
      </w:r>
      <w:r>
        <w:rPr>
          <w:rFonts w:hint="eastAsia"/>
        </w:rPr>
        <w:tab/>
      </w:r>
      <w:r>
        <w:rPr>
          <w:rFonts w:hint="eastAsia"/>
        </w:rPr>
        <w:t>工业级</w:t>
      </w:r>
      <w:r>
        <w:rPr>
          <w:rFonts w:hint="eastAsia"/>
        </w:rPr>
        <w:tab/>
      </w:r>
      <w:r>
        <w:rPr>
          <w:rFonts w:hint="eastAsia"/>
        </w:rPr>
        <w:t>一级≥</w:t>
      </w:r>
      <w:r>
        <w:rPr>
          <w:rFonts w:hint="eastAsia"/>
        </w:rPr>
        <w:t xml:space="preserve"> 98.0%</w:t>
      </w:r>
      <w:r>
        <w:rPr>
          <w:rFonts w:hint="eastAsia"/>
        </w:rPr>
        <w:t>；二级≥</w:t>
      </w:r>
      <w:r>
        <w:rPr>
          <w:rFonts w:hint="eastAsia"/>
        </w:rPr>
        <w:t xml:space="preserve"> 96.0%</w:t>
      </w:r>
      <w:r>
        <w:rPr>
          <w:rFonts w:hint="eastAsia"/>
        </w:rPr>
        <w:t>；特定级</w:t>
      </w:r>
      <w:r>
        <w:rPr>
          <w:rFonts w:hint="eastAsia"/>
        </w:rPr>
        <w:t xml:space="preserve"> 97.0%</w:t>
      </w:r>
      <w:r>
        <w:rPr>
          <w:rFonts w:hint="eastAsia"/>
        </w:rPr>
        <w:t>。外观与性状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白色粉末。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主要用途</w:t>
      </w:r>
      <w:r>
        <w:rPr>
          <w:rFonts w:hint="eastAsia"/>
        </w:rPr>
        <w:tab/>
      </w:r>
      <w:r>
        <w:rPr>
          <w:rFonts w:hint="eastAsia"/>
        </w:rPr>
        <w:t>制特种肥皂、</w:t>
      </w:r>
      <w:r>
        <w:rPr>
          <w:rFonts w:hint="eastAsia"/>
        </w:rPr>
        <w:t xml:space="preserve"> </w:t>
      </w:r>
      <w:r>
        <w:rPr>
          <w:rFonts w:hint="eastAsia"/>
        </w:rPr>
        <w:t>杀虫剂、也可用于硬水软化、</w:t>
      </w:r>
      <w:r>
        <w:rPr>
          <w:rFonts w:hint="eastAsia"/>
        </w:rPr>
        <w:t xml:space="preserve"> </w:t>
      </w:r>
      <w:r>
        <w:rPr>
          <w:rFonts w:hint="eastAsia"/>
        </w:rPr>
        <w:t>甜菜糖制品、</w:t>
      </w:r>
      <w:r>
        <w:rPr>
          <w:rFonts w:hint="eastAsia"/>
        </w:rPr>
        <w:t xml:space="preserve"> </w:t>
      </w:r>
      <w:r>
        <w:rPr>
          <w:rFonts w:hint="eastAsia"/>
        </w:rPr>
        <w:t>锅炉除垢、玻璃润滑等。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侵入途径</w:t>
      </w:r>
      <w:r>
        <w:rPr>
          <w:rFonts w:hint="eastAsia"/>
        </w:rPr>
        <w:tab/>
      </w:r>
      <w:r>
        <w:rPr>
          <w:rFonts w:hint="eastAsia"/>
        </w:rPr>
        <w:t>吸入、食入。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健康危害</w:t>
      </w:r>
      <w:r>
        <w:rPr>
          <w:rFonts w:hint="eastAsia"/>
        </w:rPr>
        <w:tab/>
      </w:r>
      <w:r>
        <w:rPr>
          <w:rFonts w:hint="eastAsia"/>
        </w:rPr>
        <w:t>口服后急性中毒表现为恶心、呕吐、腹痛、腹泻、脉缓、进行性肌麻痹而死亡。吸入烟尘可引起中毒，但消化道症状不明显。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慢性影响</w:t>
      </w:r>
      <w:r>
        <w:rPr>
          <w:rFonts w:hint="eastAsia"/>
        </w:rPr>
        <w:tab/>
      </w:r>
      <w:r>
        <w:rPr>
          <w:rFonts w:hint="eastAsia"/>
        </w:rPr>
        <w:t>长期接触钡化合物的工人，可有无力、气促、流涎、口腔粘膜肿胀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糜烂、鼻炎、结膜炎、腹泻、心动过速。压增增高、脱发等。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皮肤接触</w:t>
      </w:r>
      <w:r>
        <w:rPr>
          <w:rFonts w:hint="eastAsia"/>
        </w:rPr>
        <w:tab/>
      </w:r>
      <w:r>
        <w:rPr>
          <w:rFonts w:hint="eastAsia"/>
        </w:rPr>
        <w:t>脱去被污染的衣着，用肥皂和清水彻底冲洗皮肤。</w:t>
      </w:r>
      <w:r>
        <w:rPr>
          <w:rFonts w:hint="eastAsia"/>
        </w:rPr>
        <w:t xml:space="preserve"> </w:t>
      </w:r>
      <w:r>
        <w:rPr>
          <w:rFonts w:hint="eastAsia"/>
        </w:rPr>
        <w:t>眼睛接触</w:t>
      </w:r>
      <w:r>
        <w:rPr>
          <w:rFonts w:hint="eastAsia"/>
        </w:rPr>
        <w:tab/>
      </w:r>
      <w:r>
        <w:rPr>
          <w:rFonts w:hint="eastAsia"/>
        </w:rPr>
        <w:t>提起眼脸，用大量流动清水或生理盐水冲洗。就医。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迅速脱离现场至空气新鲜处。保持呼吸道通畅。如呼吸困难，给输氧。如呼吸停止，立即进行人工呼吸。就医。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食入</w:t>
      </w:r>
      <w:r>
        <w:rPr>
          <w:rFonts w:hint="eastAsia"/>
        </w:rPr>
        <w:tab/>
      </w:r>
      <w:r>
        <w:rPr>
          <w:rFonts w:hint="eastAsia"/>
        </w:rPr>
        <w:t>饮足量温水，催吐，用</w:t>
      </w:r>
      <w:r>
        <w:rPr>
          <w:rFonts w:hint="eastAsia"/>
        </w:rPr>
        <w:tab/>
        <w:t>2%-5%</w:t>
      </w:r>
      <w:r>
        <w:rPr>
          <w:rFonts w:hint="eastAsia"/>
        </w:rPr>
        <w:t>硫酸钠溶液洗胃。就医。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 w:rsidR="00845996" w:rsidRDefault="00845996" w:rsidP="00845996"/>
    <w:p w:rsidR="00845996" w:rsidRDefault="00845996" w:rsidP="00845996">
      <w:pPr>
        <w:rPr>
          <w:rFonts w:hint="eastAsia"/>
        </w:rPr>
      </w:pPr>
      <w:r>
        <w:rPr>
          <w:rFonts w:hint="eastAsia"/>
        </w:rPr>
        <w:t>燃烧性</w:t>
      </w:r>
      <w:r>
        <w:rPr>
          <w:rFonts w:hint="eastAsia"/>
        </w:rPr>
        <w:tab/>
      </w:r>
      <w:r>
        <w:rPr>
          <w:rFonts w:hint="eastAsia"/>
        </w:rPr>
        <w:t>不燃</w:t>
      </w:r>
      <w:r>
        <w:rPr>
          <w:rFonts w:hint="eastAsia"/>
        </w:rPr>
        <w:tab/>
      </w:r>
      <w:r>
        <w:rPr>
          <w:rFonts w:hint="eastAsia"/>
        </w:rPr>
        <w:t>闪点（℃）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爆炸下限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%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无意义</w:t>
      </w:r>
      <w:r>
        <w:rPr>
          <w:rFonts w:hint="eastAsia"/>
        </w:rPr>
        <w:tab/>
      </w:r>
      <w:r>
        <w:rPr>
          <w:rFonts w:hint="eastAsia"/>
        </w:rPr>
        <w:t>引燃温度</w:t>
      </w:r>
      <w:r>
        <w:rPr>
          <w:rFonts w:hint="eastAsia"/>
        </w:rPr>
        <w:t xml:space="preserve"> </w:t>
      </w:r>
      <w:r>
        <w:rPr>
          <w:rFonts w:hint="eastAsia"/>
        </w:rPr>
        <w:t>（℃）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爆炸下限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%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最大爆炸压力</w:t>
      </w:r>
      <w:r>
        <w:rPr>
          <w:rFonts w:hint="eastAsia"/>
        </w:rPr>
        <w:t xml:space="preserve"> (Mpa)</w:t>
      </w:r>
      <w:r>
        <w:rPr>
          <w:rFonts w:hint="eastAsia"/>
        </w:rPr>
        <w:tab/>
      </w:r>
      <w:r>
        <w:rPr>
          <w:rFonts w:hint="eastAsia"/>
        </w:rPr>
        <w:t>无意义</w:t>
      </w:r>
      <w:r>
        <w:rPr>
          <w:rFonts w:hint="eastAsia"/>
        </w:rPr>
        <w:tab/>
      </w:r>
      <w:r>
        <w:rPr>
          <w:rFonts w:hint="eastAsia"/>
        </w:rPr>
        <w:t>最小点火能</w:t>
      </w:r>
      <w:r>
        <w:rPr>
          <w:rFonts w:hint="eastAsia"/>
        </w:rPr>
        <w:t xml:space="preserve"> (mJ)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危险特性</w:t>
      </w:r>
      <w:r>
        <w:rPr>
          <w:rFonts w:hint="eastAsia"/>
        </w:rPr>
        <w:tab/>
      </w:r>
      <w:r>
        <w:rPr>
          <w:rFonts w:hint="eastAsia"/>
        </w:rPr>
        <w:t>未有特殊的燃烧爆炸特性。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灭火方法</w:t>
      </w:r>
      <w:r>
        <w:rPr>
          <w:rFonts w:hint="eastAsia"/>
        </w:rPr>
        <w:tab/>
      </w:r>
      <w:r>
        <w:rPr>
          <w:rFonts w:hint="eastAsia"/>
        </w:rPr>
        <w:t>本品不燃。灭火剂：用水、砂土。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隔离泄漏污染区，</w:t>
      </w:r>
      <w:r>
        <w:rPr>
          <w:rFonts w:hint="eastAsia"/>
        </w:rPr>
        <w:t xml:space="preserve"> </w:t>
      </w:r>
      <w:r>
        <w:rPr>
          <w:rFonts w:hint="eastAsia"/>
        </w:rPr>
        <w:t>限制出入。建议应急处理人员戴自给式呼吸器，</w:t>
      </w:r>
      <w:r>
        <w:rPr>
          <w:rFonts w:hint="eastAsia"/>
        </w:rPr>
        <w:tab/>
      </w:r>
      <w:r>
        <w:rPr>
          <w:rFonts w:hint="eastAsia"/>
        </w:rPr>
        <w:t>穿防毒服。不要直接接触泄漏物。小量泄漏：避免扬尘，用洁净的铲子收集于干燥、洁净、</w:t>
      </w:r>
    </w:p>
    <w:p w:rsidR="00845996" w:rsidRDefault="00845996" w:rsidP="00845996">
      <w:r>
        <w:t xml:space="preserve"> 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有盖的容器中。</w:t>
      </w:r>
      <w:r>
        <w:rPr>
          <w:rFonts w:hint="eastAsia"/>
        </w:rPr>
        <w:t xml:space="preserve"> </w:t>
      </w:r>
      <w:r>
        <w:rPr>
          <w:rFonts w:hint="eastAsia"/>
        </w:rPr>
        <w:t>也可用大量水冲洗。</w:t>
      </w:r>
      <w:r>
        <w:rPr>
          <w:rFonts w:hint="eastAsia"/>
        </w:rPr>
        <w:t xml:space="preserve"> </w:t>
      </w:r>
      <w:r>
        <w:rPr>
          <w:rFonts w:hint="eastAsia"/>
        </w:rPr>
        <w:t>大量泄漏：</w:t>
      </w:r>
      <w:r>
        <w:rPr>
          <w:rFonts w:hint="eastAsia"/>
        </w:rPr>
        <w:t xml:space="preserve"> </w:t>
      </w:r>
      <w:r>
        <w:rPr>
          <w:rFonts w:hint="eastAsia"/>
        </w:rPr>
        <w:t>用塑料布、帆布覆盖，</w:t>
      </w:r>
      <w:r>
        <w:rPr>
          <w:rFonts w:hint="eastAsia"/>
        </w:rPr>
        <w:t xml:space="preserve"> </w:t>
      </w:r>
      <w:r>
        <w:rPr>
          <w:rFonts w:hint="eastAsia"/>
        </w:rPr>
        <w:t>减少飞散。然后收集回收或运至废物处理场所处置。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储存于阴凉、通风仓间内。远离火种、热源。防止阳光直射。保持容器密封。应与氧化剂、酸类、食用化学品分开存放。分装和搬运作业要注意个人防护。搬运时要轻装轻卸，防止包装及容器损坏。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lastRenderedPageBreak/>
        <w:t>第八部分</w:t>
      </w:r>
      <w:r>
        <w:rPr>
          <w:rFonts w:hint="eastAsia"/>
        </w:rPr>
        <w:t xml:space="preserve"> </w:t>
      </w:r>
      <w:r>
        <w:rPr>
          <w:rFonts w:hint="eastAsia"/>
        </w:rPr>
        <w:t>防护措施</w:t>
      </w:r>
    </w:p>
    <w:p w:rsidR="00845996" w:rsidRDefault="00845996" w:rsidP="00845996"/>
    <w:p w:rsidR="00845996" w:rsidRDefault="00845996" w:rsidP="00845996"/>
    <w:p w:rsidR="00845996" w:rsidRDefault="00845996" w:rsidP="00845996"/>
    <w:p w:rsidR="00845996" w:rsidRDefault="00845996" w:rsidP="00845996"/>
    <w:p w:rsidR="00845996" w:rsidRDefault="00845996" w:rsidP="00845996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ab/>
        <w:t>TVL-TWA</w:t>
      </w:r>
      <w:r>
        <w:rPr>
          <w:rFonts w:hint="eastAsia"/>
        </w:rPr>
        <w:tab/>
        <w:t>ACGIH 0.5mg[Ba] /m 3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ab/>
        <w:t>TLV-STEL</w:t>
      </w:r>
      <w:r>
        <w:rPr>
          <w:rFonts w:hint="eastAsia"/>
        </w:rPr>
        <w:tab/>
        <w:t>ACGIH</w:t>
      </w:r>
      <w:r>
        <w:rPr>
          <w:rFonts w:hint="eastAsia"/>
        </w:rPr>
        <w:tab/>
        <w:t>2mg/m3</w:t>
      </w:r>
      <w:r>
        <w:rPr>
          <w:rFonts w:hint="eastAsia"/>
        </w:rPr>
        <w:t>；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检测方法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工程控制</w:t>
      </w:r>
      <w:r>
        <w:rPr>
          <w:rFonts w:hint="eastAsia"/>
        </w:rPr>
        <w:tab/>
      </w:r>
      <w:r>
        <w:rPr>
          <w:rFonts w:hint="eastAsia"/>
        </w:rPr>
        <w:t>密闭操作。提供安全淋浴和洗眼设备。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呼吸系统防护</w:t>
      </w:r>
      <w:r>
        <w:rPr>
          <w:rFonts w:hint="eastAsia"/>
        </w:rPr>
        <w:tab/>
      </w:r>
      <w:r>
        <w:rPr>
          <w:rFonts w:hint="eastAsia"/>
        </w:rPr>
        <w:t>可能接触其粉尘时，</w:t>
      </w:r>
      <w:r>
        <w:rPr>
          <w:rFonts w:hint="eastAsia"/>
        </w:rPr>
        <w:t xml:space="preserve"> </w:t>
      </w:r>
      <w:r>
        <w:rPr>
          <w:rFonts w:hint="eastAsia"/>
        </w:rPr>
        <w:t>必须佩戴头罩型电动送风过滤式防尘呼吸器。紧急事态抢救或撤离时时，建议佩戴空气呼吸器。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眼睛防护</w:t>
      </w:r>
      <w:r>
        <w:rPr>
          <w:rFonts w:hint="eastAsia"/>
        </w:rPr>
        <w:tab/>
      </w:r>
      <w:r>
        <w:rPr>
          <w:rFonts w:hint="eastAsia"/>
        </w:rPr>
        <w:t>呼吸系统防护中已作防护。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身体防护</w:t>
      </w:r>
      <w:r>
        <w:rPr>
          <w:rFonts w:hint="eastAsia"/>
        </w:rPr>
        <w:tab/>
      </w:r>
      <w:r>
        <w:rPr>
          <w:rFonts w:hint="eastAsia"/>
        </w:rPr>
        <w:t>穿橡胶耐酸碱服。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手防护</w:t>
      </w:r>
      <w:r>
        <w:rPr>
          <w:rFonts w:hint="eastAsia"/>
        </w:rPr>
        <w:tab/>
      </w:r>
      <w:r>
        <w:rPr>
          <w:rFonts w:hint="eastAsia"/>
        </w:rPr>
        <w:t>戴橡胶耐酸碱手套。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其它</w:t>
      </w:r>
      <w:r>
        <w:rPr>
          <w:rFonts w:hint="eastAsia"/>
        </w:rPr>
        <w:tab/>
      </w:r>
      <w:r>
        <w:rPr>
          <w:rFonts w:hint="eastAsia"/>
        </w:rPr>
        <w:t>工作现场严禁吸烟、进食和饮水。饭前要洗手。工作毕，淋浴更衣。单独存放被毒物污染的衣服，洗后备用。保持良好的卫生习惯。</w:t>
      </w:r>
    </w:p>
    <w:p w:rsidR="00845996" w:rsidRDefault="00845996" w:rsidP="00845996"/>
    <w:p w:rsidR="00845996" w:rsidRDefault="00845996" w:rsidP="00845996"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  <w:r>
        <w:rPr>
          <w:rFonts w:hint="eastAsia"/>
        </w:rPr>
        <w:tab/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熔点（℃）</w:t>
      </w:r>
      <w:r>
        <w:rPr>
          <w:rFonts w:hint="eastAsia"/>
        </w:rPr>
        <w:tab/>
        <w:t>408</w:t>
      </w:r>
      <w:r>
        <w:rPr>
          <w:rFonts w:hint="eastAsia"/>
        </w:rPr>
        <w:tab/>
      </w:r>
      <w:r>
        <w:rPr>
          <w:rFonts w:hint="eastAsia"/>
        </w:rPr>
        <w:t>沸点（℃）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水</w:t>
      </w:r>
      <w:r>
        <w:rPr>
          <w:rFonts w:hint="eastAsia"/>
        </w:rPr>
        <w:t>=1)</w:t>
      </w:r>
      <w:r>
        <w:rPr>
          <w:rFonts w:hint="eastAsia"/>
        </w:rPr>
        <w:tab/>
        <w:t>4.5</w:t>
      </w:r>
      <w:r>
        <w:rPr>
          <w:rFonts w:hint="eastAsia"/>
        </w:rPr>
        <w:tab/>
      </w: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空气</w:t>
      </w:r>
      <w:r>
        <w:rPr>
          <w:rFonts w:hint="eastAsia"/>
        </w:rPr>
        <w:t>=1)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饱和蒸气压</w:t>
      </w:r>
      <w:r>
        <w:rPr>
          <w:rFonts w:hint="eastAsia"/>
        </w:rPr>
        <w:t xml:space="preserve"> (kPa)</w:t>
      </w:r>
      <w:r>
        <w:rPr>
          <w:rFonts w:hint="eastAsia"/>
        </w:rPr>
        <w:tab/>
      </w:r>
      <w:r>
        <w:rPr>
          <w:rFonts w:hint="eastAsia"/>
        </w:rPr>
        <w:t>无资料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辛醇</w:t>
      </w:r>
      <w:r>
        <w:rPr>
          <w:rFonts w:hint="eastAsia"/>
        </w:rPr>
        <w:t xml:space="preserve">/ </w:t>
      </w:r>
      <w:r>
        <w:rPr>
          <w:rFonts w:hint="eastAsia"/>
        </w:rPr>
        <w:t>水分配系数的对数值临界温度</w:t>
      </w:r>
      <w:r>
        <w:rPr>
          <w:rFonts w:hint="eastAsia"/>
        </w:rPr>
        <w:t xml:space="preserve"> </w:t>
      </w:r>
      <w:r>
        <w:rPr>
          <w:rFonts w:hint="eastAsia"/>
        </w:rPr>
        <w:t>（℃）</w:t>
      </w:r>
      <w:r>
        <w:rPr>
          <w:rFonts w:hint="eastAsia"/>
        </w:rPr>
        <w:tab/>
      </w:r>
      <w:r>
        <w:rPr>
          <w:rFonts w:hint="eastAsia"/>
        </w:rPr>
        <w:t>燃烧热</w:t>
      </w:r>
      <w:r>
        <w:rPr>
          <w:rFonts w:hint="eastAsia"/>
        </w:rPr>
        <w:t>(kJ/mol)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临界压力</w:t>
      </w:r>
      <w:r>
        <w:rPr>
          <w:rFonts w:hint="eastAsia"/>
        </w:rPr>
        <w:t xml:space="preserve"> (MPa)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溶解性</w:t>
      </w:r>
      <w:r>
        <w:rPr>
          <w:rFonts w:hint="eastAsia"/>
        </w:rPr>
        <w:tab/>
      </w:r>
      <w:r>
        <w:rPr>
          <w:rFonts w:hint="eastAsia"/>
        </w:rPr>
        <w:t>微溶于水、乙醇，易溶于稀酸。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稳定性</w:t>
      </w:r>
      <w:r>
        <w:rPr>
          <w:rFonts w:hint="eastAsia"/>
        </w:rPr>
        <w:tab/>
      </w:r>
      <w:r>
        <w:rPr>
          <w:rFonts w:hint="eastAsia"/>
        </w:rPr>
        <w:t>稳定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聚合危害</w:t>
      </w:r>
      <w:r>
        <w:rPr>
          <w:rFonts w:hint="eastAsia"/>
        </w:rPr>
        <w:tab/>
      </w:r>
      <w:r>
        <w:rPr>
          <w:rFonts w:hint="eastAsia"/>
        </w:rPr>
        <w:t>不聚合避免接触的条件</w:t>
      </w:r>
      <w:r>
        <w:rPr>
          <w:rFonts w:hint="eastAsia"/>
        </w:rPr>
        <w:tab/>
      </w:r>
      <w:r>
        <w:rPr>
          <w:rFonts w:hint="eastAsia"/>
        </w:rPr>
        <w:t>潮湿空气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禁忌物</w:t>
      </w:r>
      <w:r>
        <w:rPr>
          <w:rFonts w:hint="eastAsia"/>
        </w:rPr>
        <w:tab/>
      </w:r>
      <w:r>
        <w:rPr>
          <w:rFonts w:hint="eastAsia"/>
        </w:rPr>
        <w:t>酸类。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燃烧（分解）产物</w:t>
      </w:r>
      <w:r>
        <w:rPr>
          <w:rFonts w:hint="eastAsia"/>
        </w:rPr>
        <w:tab/>
      </w:r>
      <w:r>
        <w:rPr>
          <w:rFonts w:hint="eastAsia"/>
        </w:rPr>
        <w:t>氧化钡。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急性毒性</w:t>
      </w:r>
    </w:p>
    <w:p w:rsidR="00845996" w:rsidRDefault="00845996" w:rsidP="00845996">
      <w:r>
        <w:t>LD 50</w:t>
      </w:r>
    </w:p>
    <w:p w:rsidR="00845996" w:rsidRDefault="00845996" w:rsidP="00845996">
      <w:r>
        <w:t>LC50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该物资对环境有危害，应特别注意对水体的污染。</w:t>
      </w:r>
    </w:p>
    <w:p w:rsidR="00845996" w:rsidRDefault="00845996" w:rsidP="00845996">
      <w:r>
        <w:t xml:space="preserve"> 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处置前应参阅国家和地方有关规定。中和后，用安全掩埋法处置。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 w:rsidR="00845996" w:rsidRDefault="00845996" w:rsidP="00845996"/>
    <w:p w:rsidR="00845996" w:rsidRDefault="00845996" w:rsidP="00845996">
      <w:pPr>
        <w:rPr>
          <w:rFonts w:hint="eastAsia"/>
        </w:rPr>
      </w:pPr>
      <w:r>
        <w:rPr>
          <w:rFonts w:hint="eastAsia"/>
        </w:rPr>
        <w:t>危规号</w:t>
      </w:r>
      <w:r>
        <w:rPr>
          <w:rFonts w:hint="eastAsia"/>
        </w:rPr>
        <w:tab/>
        <w:t>82002</w:t>
      </w:r>
      <w:r>
        <w:rPr>
          <w:rFonts w:hint="eastAsia"/>
        </w:rPr>
        <w:tab/>
        <w:t xml:space="preserve">UN </w:t>
      </w:r>
      <w:r>
        <w:rPr>
          <w:rFonts w:hint="eastAsia"/>
        </w:rPr>
        <w:t>编号</w:t>
      </w:r>
      <w:r>
        <w:rPr>
          <w:rFonts w:hint="eastAsia"/>
        </w:rPr>
        <w:tab/>
        <w:t>1813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包装分类</w:t>
      </w:r>
      <w:r>
        <w:rPr>
          <w:rFonts w:hint="eastAsia"/>
        </w:rPr>
        <w:tab/>
      </w:r>
      <w:r>
        <w:rPr>
          <w:rFonts w:hint="eastAsia"/>
        </w:rPr>
        <w:t>Ⅱ</w:t>
      </w:r>
      <w:r>
        <w:rPr>
          <w:rFonts w:hint="eastAsia"/>
        </w:rPr>
        <w:tab/>
      </w:r>
      <w:r>
        <w:rPr>
          <w:rFonts w:hint="eastAsia"/>
        </w:rPr>
        <w:t>包装标志</w:t>
      </w:r>
      <w:r>
        <w:rPr>
          <w:rFonts w:hint="eastAsia"/>
        </w:rPr>
        <w:tab/>
        <w:t>20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包装方法</w:t>
      </w:r>
      <w:r>
        <w:rPr>
          <w:rFonts w:hint="eastAsia"/>
        </w:rPr>
        <w:tab/>
      </w:r>
      <w:r>
        <w:rPr>
          <w:rFonts w:hint="eastAsia"/>
        </w:rPr>
        <w:t>塑料袋、多层牛皮纸袋外中开口钢桶；</w:t>
      </w:r>
      <w:r>
        <w:rPr>
          <w:rFonts w:hint="eastAsia"/>
        </w:rPr>
        <w:t xml:space="preserve"> </w:t>
      </w:r>
      <w:r>
        <w:rPr>
          <w:rFonts w:hint="eastAsia"/>
        </w:rPr>
        <w:t>塑料袋、多层牛皮纸外木板箱；</w:t>
      </w:r>
      <w:r>
        <w:rPr>
          <w:rFonts w:hint="eastAsia"/>
        </w:rPr>
        <w:t xml:space="preserve"> </w:t>
      </w:r>
      <w:r>
        <w:rPr>
          <w:rFonts w:hint="eastAsia"/>
        </w:rPr>
        <w:t>螺纹口玻璃瓶、铁盖压口玻璃瓶、塑料瓶或金属桶（罐）外木板箱。螺纹口玻璃</w:t>
      </w:r>
      <w:r>
        <w:rPr>
          <w:rFonts w:hint="eastAsia"/>
        </w:rPr>
        <w:t xml:space="preserve">  </w:t>
      </w:r>
      <w:r>
        <w:rPr>
          <w:rFonts w:hint="eastAsia"/>
        </w:rPr>
        <w:t>瓶、塑料瓶或塑料袋装入金属桶（罐）或塑料（罐）外木板箱；塑料瓶、镀锡薄</w:t>
      </w:r>
      <w:r>
        <w:rPr>
          <w:rFonts w:hint="eastAsia"/>
        </w:rPr>
        <w:t xml:space="preserve">  </w:t>
      </w:r>
      <w:r>
        <w:rPr>
          <w:rFonts w:hint="eastAsia"/>
        </w:rPr>
        <w:t>钢板桶外满底花格箱；</w:t>
      </w:r>
      <w:r>
        <w:rPr>
          <w:rFonts w:hint="eastAsia"/>
        </w:rPr>
        <w:lastRenderedPageBreak/>
        <w:t>塑料袋外塑料编织袋；聚丙烯编织涂塑袋。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 w:rsidR="00845996" w:rsidRDefault="00845996" w:rsidP="00845996">
      <w:pPr>
        <w:rPr>
          <w:rFonts w:hint="eastAsia"/>
        </w:rPr>
      </w:pPr>
      <w:r>
        <w:rPr>
          <w:rFonts w:hint="eastAsia"/>
        </w:rPr>
        <w:t>《危险化学品安全管理条例》（国务院第</w:t>
      </w:r>
      <w:r>
        <w:rPr>
          <w:rFonts w:hint="eastAsia"/>
        </w:rPr>
        <w:t xml:space="preserve"> 344 </w:t>
      </w:r>
      <w:r>
        <w:rPr>
          <w:rFonts w:hint="eastAsia"/>
        </w:rPr>
        <w:t>号令，自</w:t>
      </w:r>
      <w:r>
        <w:rPr>
          <w:rFonts w:hint="eastAsia"/>
        </w:rPr>
        <w:t xml:space="preserve"> 2002 </w:t>
      </w:r>
      <w:r>
        <w:rPr>
          <w:rFonts w:hint="eastAsia"/>
        </w:rPr>
        <w:t>年</w:t>
      </w:r>
      <w:r>
        <w:rPr>
          <w:rFonts w:hint="eastAsia"/>
        </w:rPr>
        <w:t xml:space="preserve"> 3 </w:t>
      </w:r>
      <w:r>
        <w:rPr>
          <w:rFonts w:hint="eastAsia"/>
        </w:rPr>
        <w:t>月</w:t>
      </w:r>
      <w:r>
        <w:rPr>
          <w:rFonts w:hint="eastAsia"/>
        </w:rPr>
        <w:t xml:space="preserve"> 15 </w:t>
      </w:r>
      <w:r>
        <w:rPr>
          <w:rFonts w:hint="eastAsia"/>
        </w:rPr>
        <w:t>日起施行），</w:t>
      </w:r>
      <w:r>
        <w:rPr>
          <w:rFonts w:hint="eastAsia"/>
        </w:rPr>
        <w:t xml:space="preserve"> </w:t>
      </w:r>
      <w:r>
        <w:rPr>
          <w:rFonts w:hint="eastAsia"/>
        </w:rPr>
        <w:t>针对化学危险物品的安全使用、</w:t>
      </w:r>
      <w:r>
        <w:rPr>
          <w:rFonts w:hint="eastAsia"/>
        </w:rPr>
        <w:tab/>
      </w:r>
      <w:r>
        <w:rPr>
          <w:rFonts w:hint="eastAsia"/>
        </w:rPr>
        <w:t>生产、储存、运输、装卸等方面均作了相应规定；</w:t>
      </w:r>
      <w:r>
        <w:rPr>
          <w:rFonts w:hint="eastAsia"/>
        </w:rPr>
        <w:t xml:space="preserve"> </w:t>
      </w:r>
      <w:r>
        <w:rPr>
          <w:rFonts w:hint="eastAsia"/>
        </w:rPr>
        <w:t>常用危险化学品的分类及标志（</w:t>
      </w:r>
      <w:r>
        <w:rPr>
          <w:rFonts w:hint="eastAsia"/>
        </w:rPr>
        <w:tab/>
      </w:r>
      <w:r>
        <w:rPr>
          <w:rFonts w:hint="eastAsia"/>
        </w:rPr>
        <w:tab/>
        <w:t>GB13690-92</w:t>
      </w:r>
      <w:r>
        <w:rPr>
          <w:rFonts w:hint="eastAsia"/>
        </w:rPr>
        <w:t>）将该物质划为第</w:t>
      </w:r>
      <w:r>
        <w:rPr>
          <w:rFonts w:hint="eastAsia"/>
        </w:rPr>
        <w:tab/>
        <w:t xml:space="preserve">6.1 </w:t>
      </w:r>
      <w:r>
        <w:rPr>
          <w:rFonts w:hint="eastAsia"/>
        </w:rPr>
        <w:t>类毒害品。</w:t>
      </w:r>
    </w:p>
    <w:p w:rsidR="002642D3" w:rsidRDefault="00845996" w:rsidP="00845996"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 w:rsidR="002642D3" w:rsidSect="0026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5996"/>
    <w:rsid w:val="002642D3"/>
    <w:rsid w:val="00845996"/>
    <w:rsid w:val="00B70636"/>
    <w:rsid w:val="00E7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06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636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0636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0636"/>
    <w:rPr>
      <w:rFonts w:ascii="Cambria" w:hAnsi="Cambria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706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B7063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70636"/>
    <w:pPr>
      <w:ind w:firstLineChars="200" w:firstLine="420"/>
    </w:pPr>
  </w:style>
  <w:style w:type="paragraph" w:customStyle="1" w:styleId="a4">
    <w:name w:val="中文正文、"/>
    <w:basedOn w:val="a"/>
    <w:link w:val="CharCharChar"/>
    <w:uiPriority w:val="99"/>
    <w:qFormat/>
    <w:rsid w:val="00B70636"/>
    <w:pPr>
      <w:spacing w:line="360" w:lineRule="auto"/>
      <w:ind w:firstLineChars="200" w:firstLine="420"/>
    </w:pPr>
    <w:rPr>
      <w:rFonts w:ascii="Calibri" w:hAnsi="Calibri"/>
      <w:kern w:val="0"/>
      <w:sz w:val="20"/>
      <w:szCs w:val="21"/>
    </w:rPr>
  </w:style>
  <w:style w:type="character" w:customStyle="1" w:styleId="CharCharChar">
    <w:name w:val="中文正文、 Char Char Char"/>
    <w:link w:val="a4"/>
    <w:uiPriority w:val="99"/>
    <w:qFormat/>
    <w:rsid w:val="00B7063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2023-11-03T01:27:00Z</dcterms:created>
  <dcterms:modified xsi:type="dcterms:W3CDTF">2023-11-03T01:27:00Z</dcterms:modified>
</cp:coreProperties>
</file>